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B9" w:rsidRDefault="00B26DB9" w:rsidP="00B26DB9">
      <w:pPr>
        <w:widowControl/>
        <w:spacing w:line="360" w:lineRule="auto"/>
        <w:jc w:val="left"/>
        <w:rPr>
          <w:rFonts w:ascii="黑体" w:eastAsia="黑体" w:hAnsi="Arial" w:cs="Arial"/>
          <w:color w:val="000000"/>
          <w:spacing w:val="15"/>
          <w:kern w:val="0"/>
          <w:sz w:val="30"/>
          <w:szCs w:val="30"/>
        </w:rPr>
      </w:pPr>
      <w:r>
        <w:rPr>
          <w:rFonts w:ascii="黑体" w:eastAsia="黑体" w:hAnsi="Arial" w:cs="Arial" w:hint="eastAsia"/>
          <w:color w:val="000000"/>
          <w:spacing w:val="15"/>
          <w:kern w:val="0"/>
          <w:sz w:val="30"/>
          <w:szCs w:val="30"/>
        </w:rPr>
        <w:t xml:space="preserve">附1  </w:t>
      </w:r>
    </w:p>
    <w:p w:rsidR="00B26DB9" w:rsidRDefault="00B26DB9" w:rsidP="00B26DB9">
      <w:pPr>
        <w:widowControl/>
        <w:spacing w:line="360" w:lineRule="auto"/>
        <w:jc w:val="center"/>
        <w:rPr>
          <w:rFonts w:ascii="黑体" w:eastAsia="黑体" w:hAnsi="Arial" w:cs="Arial"/>
          <w:color w:val="000000"/>
          <w:spacing w:val="15"/>
          <w:kern w:val="0"/>
          <w:sz w:val="30"/>
          <w:szCs w:val="30"/>
        </w:rPr>
      </w:pPr>
      <w:r>
        <w:rPr>
          <w:rFonts w:ascii="黑体" w:eastAsia="黑体" w:hAnsi="Arial" w:cs="Arial" w:hint="eastAsia"/>
          <w:color w:val="000000"/>
          <w:spacing w:val="15"/>
          <w:kern w:val="0"/>
          <w:sz w:val="30"/>
          <w:szCs w:val="30"/>
        </w:rPr>
        <w:t xml:space="preserve"> 湖北省高等教育自学考试网上报名考生须知</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2015</w:t>
      </w:r>
      <w:r>
        <w:rPr>
          <w:rFonts w:ascii="Arial" w:hAnsi="Arial" w:cs="Arial"/>
          <w:color w:val="000000"/>
          <w:spacing w:val="15"/>
          <w:kern w:val="0"/>
          <w:szCs w:val="21"/>
        </w:rPr>
        <w:t>年起我省自学考试将全面实行网上报名。具体办法如下：</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b/>
          <w:bCs/>
          <w:color w:val="000000"/>
          <w:spacing w:val="15"/>
          <w:kern w:val="0"/>
        </w:rPr>
        <w:t>一、适用对象</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color w:val="000000"/>
          <w:spacing w:val="15"/>
          <w:kern w:val="0"/>
          <w:szCs w:val="21"/>
        </w:rPr>
        <w:t>符合自学考试报名报考条件的考生，其中面向行业（部门）开考专业及助学单位考生由其所在助学单位统一组织，考生应按其所在单位要求报名。</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b/>
          <w:bCs/>
          <w:color w:val="000000"/>
          <w:spacing w:val="15"/>
          <w:kern w:val="0"/>
        </w:rPr>
        <w:t>二、报名时间</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color w:val="000000"/>
          <w:spacing w:val="15"/>
          <w:kern w:val="0"/>
          <w:szCs w:val="21"/>
        </w:rPr>
        <w:t>每次考试网上报名的时间及相关事宜将于考前</w:t>
      </w:r>
      <w:r>
        <w:rPr>
          <w:rFonts w:ascii="Arial" w:hAnsi="Arial" w:cs="Arial" w:hint="eastAsia"/>
          <w:color w:val="000000"/>
          <w:spacing w:val="15"/>
          <w:kern w:val="0"/>
          <w:szCs w:val="21"/>
        </w:rPr>
        <w:t>3</w:t>
      </w:r>
      <w:r>
        <w:rPr>
          <w:rFonts w:ascii="Arial" w:hAnsi="Arial" w:cs="Arial"/>
          <w:color w:val="000000"/>
          <w:spacing w:val="15"/>
          <w:kern w:val="0"/>
          <w:szCs w:val="21"/>
        </w:rPr>
        <w:t>个月在湖北省教育考试院</w:t>
      </w:r>
      <w:r>
        <w:rPr>
          <w:rFonts w:ascii="Arial" w:hAnsi="Arial" w:cs="Arial" w:hint="eastAsia"/>
          <w:color w:val="000000"/>
          <w:spacing w:val="15"/>
          <w:kern w:val="0"/>
          <w:szCs w:val="21"/>
        </w:rPr>
        <w:t>官网</w:t>
      </w:r>
      <w:r>
        <w:rPr>
          <w:rFonts w:ascii="Arial" w:hAnsi="Arial" w:cs="Arial"/>
          <w:color w:val="000000"/>
          <w:spacing w:val="15"/>
          <w:kern w:val="0"/>
          <w:szCs w:val="21"/>
        </w:rPr>
        <w:t>公布，请考生适时关注湖北省教育考试院及当地教育考试机构网站公告。</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b/>
          <w:bCs/>
          <w:color w:val="000000"/>
          <w:spacing w:val="15"/>
          <w:kern w:val="0"/>
        </w:rPr>
        <w:t>三、报名</w:t>
      </w:r>
      <w:r>
        <w:rPr>
          <w:rFonts w:ascii="Arial" w:hAnsi="Arial" w:cs="Arial" w:hint="eastAsia"/>
          <w:b/>
          <w:bCs/>
          <w:color w:val="000000"/>
          <w:spacing w:val="15"/>
          <w:kern w:val="0"/>
        </w:rPr>
        <w:t>方式</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hint="eastAsia"/>
          <w:color w:val="000000"/>
          <w:spacing w:val="15"/>
          <w:kern w:val="0"/>
          <w:szCs w:val="21"/>
        </w:rPr>
        <w:t>（一）电脑网页端报名。</w:t>
      </w:r>
      <w:r>
        <w:rPr>
          <w:rFonts w:ascii="Arial" w:hAnsi="Arial" w:cs="Arial"/>
          <w:color w:val="000000"/>
          <w:spacing w:val="15"/>
          <w:kern w:val="0"/>
          <w:szCs w:val="21"/>
        </w:rPr>
        <w:t>考生登录湖北省教育考试院</w:t>
      </w:r>
      <w:r>
        <w:rPr>
          <w:rFonts w:ascii="Arial" w:hAnsi="Arial" w:cs="Arial" w:hint="eastAsia"/>
          <w:color w:val="000000"/>
          <w:spacing w:val="15"/>
          <w:kern w:val="0"/>
          <w:szCs w:val="21"/>
        </w:rPr>
        <w:t>官</w:t>
      </w:r>
      <w:r>
        <w:rPr>
          <w:rFonts w:ascii="Arial" w:hAnsi="Arial" w:cs="Arial"/>
          <w:color w:val="000000"/>
          <w:spacing w:val="15"/>
          <w:kern w:val="0"/>
          <w:szCs w:val="21"/>
        </w:rPr>
        <w:t>网（</w:t>
      </w:r>
      <w:hyperlink r:id="rId4" w:history="1">
        <w:r>
          <w:rPr>
            <w:rFonts w:ascii="Arial" w:hAnsi="Arial" w:cs="Arial"/>
            <w:color w:val="000000"/>
            <w:spacing w:val="15"/>
            <w:kern w:val="0"/>
          </w:rPr>
          <w:t>http://www.hbea.edu.cn</w:t>
        </w:r>
      </w:hyperlink>
      <w:r>
        <w:rPr>
          <w:rFonts w:ascii="Arial" w:hAnsi="Arial" w:cs="Arial"/>
          <w:color w:val="000000"/>
          <w:spacing w:val="15"/>
          <w:kern w:val="0"/>
          <w:szCs w:val="21"/>
        </w:rPr>
        <w:t>）</w:t>
      </w:r>
      <w:r>
        <w:rPr>
          <w:rFonts w:ascii="Arial" w:hAnsi="Arial" w:cs="Arial" w:hint="eastAsia"/>
          <w:color w:val="000000"/>
          <w:spacing w:val="15"/>
          <w:kern w:val="0"/>
          <w:szCs w:val="21"/>
        </w:rPr>
        <w:t>，</w:t>
      </w:r>
      <w:r>
        <w:rPr>
          <w:rFonts w:ascii="Arial" w:hAnsi="Arial" w:cs="Arial"/>
          <w:color w:val="000000"/>
          <w:spacing w:val="15"/>
          <w:kern w:val="0"/>
          <w:szCs w:val="21"/>
        </w:rPr>
        <w:t>进入湖北省高等教育自学考试考生服务平台（以下简称</w:t>
      </w:r>
      <w:r>
        <w:rPr>
          <w:rFonts w:ascii="Arial" w:hAnsi="Arial" w:cs="Arial" w:hint="eastAsia"/>
          <w:color w:val="000000"/>
          <w:spacing w:val="15"/>
          <w:kern w:val="0"/>
          <w:szCs w:val="21"/>
        </w:rPr>
        <w:t>“</w:t>
      </w:r>
      <w:r>
        <w:rPr>
          <w:rFonts w:ascii="Arial" w:hAnsi="Arial" w:cs="Arial"/>
          <w:color w:val="000000"/>
          <w:spacing w:val="15"/>
          <w:kern w:val="0"/>
          <w:szCs w:val="21"/>
        </w:rPr>
        <w:t>考生服务平台</w:t>
      </w:r>
      <w:r>
        <w:rPr>
          <w:rFonts w:ascii="Arial" w:hAnsi="Arial" w:cs="Arial" w:hint="eastAsia"/>
          <w:color w:val="000000"/>
          <w:spacing w:val="15"/>
          <w:kern w:val="0"/>
          <w:szCs w:val="21"/>
        </w:rPr>
        <w:t>”</w:t>
      </w:r>
      <w:r>
        <w:rPr>
          <w:rFonts w:ascii="Arial" w:hAnsi="Arial" w:cs="Arial"/>
          <w:color w:val="000000"/>
          <w:spacing w:val="15"/>
          <w:kern w:val="0"/>
          <w:szCs w:val="21"/>
        </w:rPr>
        <w:t>）报名。</w:t>
      </w:r>
    </w:p>
    <w:p w:rsidR="00B26DB9" w:rsidRDefault="00B26DB9" w:rsidP="00B26DB9">
      <w:pPr>
        <w:widowControl/>
        <w:spacing w:before="100" w:after="300" w:line="360" w:lineRule="auto"/>
        <w:ind w:firstLineChars="200" w:firstLine="480"/>
        <w:jc w:val="left"/>
        <w:rPr>
          <w:rFonts w:ascii="Arial" w:hAnsi="Arial" w:cs="Arial"/>
          <w:color w:val="000000"/>
          <w:spacing w:val="15"/>
          <w:kern w:val="0"/>
          <w:szCs w:val="21"/>
        </w:rPr>
      </w:pPr>
      <w:r>
        <w:rPr>
          <w:rFonts w:ascii="Arial" w:hAnsi="Arial" w:cs="Arial" w:hint="eastAsia"/>
          <w:color w:val="000000"/>
          <w:spacing w:val="15"/>
          <w:kern w:val="0"/>
          <w:szCs w:val="21"/>
        </w:rPr>
        <w:t>（二）手机移动端报名。</w:t>
      </w:r>
      <w:r>
        <w:rPr>
          <w:rFonts w:ascii="Arial" w:hAnsi="Arial" w:cs="Arial"/>
          <w:color w:val="000000"/>
          <w:spacing w:val="15"/>
          <w:kern w:val="0"/>
          <w:szCs w:val="21"/>
        </w:rPr>
        <w:t>考生登录湖北省教育考试院</w:t>
      </w:r>
      <w:r>
        <w:rPr>
          <w:rFonts w:ascii="Arial" w:hAnsi="Arial" w:cs="Arial" w:hint="eastAsia"/>
          <w:color w:val="000000"/>
          <w:spacing w:val="15"/>
          <w:kern w:val="0"/>
          <w:szCs w:val="21"/>
        </w:rPr>
        <w:t>官</w:t>
      </w:r>
      <w:r>
        <w:rPr>
          <w:rFonts w:ascii="Arial" w:hAnsi="Arial" w:cs="Arial"/>
          <w:color w:val="000000"/>
          <w:spacing w:val="15"/>
          <w:kern w:val="0"/>
          <w:szCs w:val="21"/>
        </w:rPr>
        <w:t>网（</w:t>
      </w:r>
      <w:hyperlink r:id="rId5" w:history="1">
        <w:r>
          <w:rPr>
            <w:rFonts w:ascii="Arial" w:hAnsi="Arial" w:cs="Arial"/>
            <w:color w:val="000000"/>
            <w:spacing w:val="15"/>
            <w:kern w:val="0"/>
          </w:rPr>
          <w:t>http://www.hbea.edu.cn</w:t>
        </w:r>
      </w:hyperlink>
      <w:r>
        <w:rPr>
          <w:rFonts w:ascii="Arial" w:hAnsi="Arial" w:cs="Arial"/>
          <w:color w:val="000000"/>
          <w:spacing w:val="15"/>
          <w:kern w:val="0"/>
          <w:szCs w:val="21"/>
        </w:rPr>
        <w:t>）</w:t>
      </w:r>
      <w:r>
        <w:rPr>
          <w:rFonts w:ascii="Arial" w:hAnsi="Arial" w:cs="Arial" w:hint="eastAsia"/>
          <w:color w:val="000000"/>
          <w:spacing w:val="15"/>
          <w:kern w:val="0"/>
          <w:szCs w:val="21"/>
        </w:rPr>
        <w:t>，</w:t>
      </w:r>
      <w:r>
        <w:rPr>
          <w:rFonts w:ascii="Arial" w:hAnsi="Arial" w:cs="Arial"/>
          <w:color w:val="000000"/>
          <w:spacing w:val="15"/>
          <w:kern w:val="0"/>
          <w:szCs w:val="21"/>
        </w:rPr>
        <w:t>进入考生服务平台</w:t>
      </w:r>
      <w:r>
        <w:rPr>
          <w:rFonts w:ascii="Arial" w:hAnsi="Arial" w:cs="Arial" w:hint="eastAsia"/>
          <w:color w:val="000000"/>
          <w:spacing w:val="15"/>
          <w:kern w:val="0"/>
          <w:szCs w:val="21"/>
        </w:rPr>
        <w:t>界面，通过手机扫描二维码下载考生服务平台移动端，或进入各大应用商店搜索“湖北自考”</w:t>
      </w:r>
      <w:r>
        <w:rPr>
          <w:rFonts w:ascii="Arial" w:hAnsi="Arial" w:cs="Arial" w:hint="eastAsia"/>
          <w:color w:val="000000"/>
          <w:spacing w:val="15"/>
          <w:kern w:val="0"/>
          <w:szCs w:val="21"/>
        </w:rPr>
        <w:t>App</w:t>
      </w:r>
      <w:r>
        <w:rPr>
          <w:rFonts w:ascii="Arial" w:hAnsi="Arial" w:cs="Arial" w:hint="eastAsia"/>
          <w:color w:val="000000"/>
          <w:spacing w:val="15"/>
          <w:kern w:val="0"/>
          <w:szCs w:val="21"/>
        </w:rPr>
        <w:t>，安装并打开该移动端进行报名</w:t>
      </w:r>
      <w:r>
        <w:rPr>
          <w:rFonts w:ascii="Arial" w:hAnsi="Arial" w:cs="Arial"/>
          <w:color w:val="000000"/>
          <w:spacing w:val="15"/>
          <w:kern w:val="0"/>
          <w:szCs w:val="21"/>
        </w:rPr>
        <w:t>。</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b/>
          <w:bCs/>
          <w:color w:val="000000"/>
          <w:spacing w:val="15"/>
          <w:kern w:val="0"/>
        </w:rPr>
        <w:t>四、注册及</w:t>
      </w:r>
      <w:r>
        <w:rPr>
          <w:rFonts w:ascii="Arial" w:hAnsi="Arial" w:cs="Arial" w:hint="eastAsia"/>
          <w:b/>
          <w:bCs/>
          <w:color w:val="000000"/>
          <w:spacing w:val="15"/>
          <w:kern w:val="0"/>
        </w:rPr>
        <w:t>身份</w:t>
      </w:r>
      <w:r>
        <w:rPr>
          <w:rFonts w:ascii="Arial" w:hAnsi="Arial" w:cs="Arial"/>
          <w:b/>
          <w:bCs/>
          <w:color w:val="000000"/>
          <w:spacing w:val="15"/>
          <w:kern w:val="0"/>
        </w:rPr>
        <w:t>确认</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color w:val="000000"/>
          <w:spacing w:val="15"/>
          <w:kern w:val="0"/>
          <w:szCs w:val="21"/>
        </w:rPr>
        <w:t>所有考生必须注册为考生服务平台用户，完成网上注册及</w:t>
      </w:r>
      <w:r>
        <w:rPr>
          <w:rFonts w:ascii="Arial" w:hAnsi="Arial" w:cs="Arial" w:hint="eastAsia"/>
          <w:color w:val="000000"/>
          <w:spacing w:val="15"/>
          <w:kern w:val="0"/>
          <w:szCs w:val="21"/>
        </w:rPr>
        <w:t>身份</w:t>
      </w:r>
      <w:r>
        <w:rPr>
          <w:rFonts w:ascii="Arial" w:hAnsi="Arial" w:cs="Arial"/>
          <w:color w:val="000000"/>
          <w:spacing w:val="15"/>
          <w:kern w:val="0"/>
          <w:szCs w:val="21"/>
        </w:rPr>
        <w:t>确认相关手续后，方可在考生服务平台上报名参加自学考试课程考试。</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color w:val="000000"/>
          <w:spacing w:val="15"/>
          <w:kern w:val="0"/>
          <w:szCs w:val="21"/>
        </w:rPr>
        <w:t>（一）使用考生服务平台网上报名需注册用户名，该用户名将绑定相应考生的考试信息。考生应以本人有效且常用的电子邮箱作为用户名进行注册，并牢记</w:t>
      </w:r>
      <w:r>
        <w:rPr>
          <w:rFonts w:ascii="Arial" w:hAnsi="Arial" w:cs="Arial"/>
          <w:color w:val="000000"/>
          <w:spacing w:val="15"/>
          <w:kern w:val="0"/>
          <w:szCs w:val="21"/>
        </w:rPr>
        <w:lastRenderedPageBreak/>
        <w:t>密码，避免遗忘和泄露。考生遗忘用户名和密码的，需本人持二代居民身份证原件到报考所在地教育考试机构查询。因考生本人原因导致用户名和密码泄露而造成相关信息被修改的，其责任由考生本人承担。</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color w:val="000000"/>
          <w:spacing w:val="15"/>
          <w:kern w:val="0"/>
          <w:szCs w:val="21"/>
        </w:rPr>
        <w:t>（二）网上注册</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1.</w:t>
      </w:r>
      <w:r>
        <w:rPr>
          <w:rFonts w:ascii="Arial" w:hAnsi="Arial" w:cs="Arial"/>
          <w:color w:val="000000"/>
          <w:spacing w:val="15"/>
          <w:kern w:val="0"/>
          <w:szCs w:val="21"/>
        </w:rPr>
        <w:t>首次参加自学考试的考生在注册页面选择</w:t>
      </w:r>
      <w:r>
        <w:rPr>
          <w:rFonts w:ascii="Arial" w:hAnsi="Arial" w:cs="Arial"/>
          <w:color w:val="000000"/>
          <w:spacing w:val="15"/>
          <w:kern w:val="0"/>
          <w:szCs w:val="21"/>
        </w:rPr>
        <w:t>“</w:t>
      </w:r>
      <w:r>
        <w:rPr>
          <w:rFonts w:ascii="Arial" w:hAnsi="Arial" w:cs="Arial"/>
          <w:color w:val="000000"/>
          <w:spacing w:val="15"/>
          <w:kern w:val="0"/>
          <w:szCs w:val="21"/>
        </w:rPr>
        <w:t>新生注册</w:t>
      </w:r>
      <w:r>
        <w:rPr>
          <w:rFonts w:ascii="Arial" w:hAnsi="Arial" w:cs="Arial"/>
          <w:color w:val="000000"/>
          <w:spacing w:val="15"/>
          <w:kern w:val="0"/>
          <w:szCs w:val="21"/>
        </w:rPr>
        <w:t>”</w:t>
      </w:r>
      <w:r>
        <w:rPr>
          <w:rFonts w:ascii="Arial" w:hAnsi="Arial" w:cs="Arial"/>
          <w:color w:val="000000"/>
          <w:spacing w:val="15"/>
          <w:kern w:val="0"/>
          <w:szCs w:val="21"/>
        </w:rPr>
        <w:t>，</w:t>
      </w:r>
      <w:r>
        <w:rPr>
          <w:rFonts w:ascii="Arial" w:hAnsi="Arial" w:cs="Arial"/>
          <w:color w:val="000000"/>
          <w:spacing w:val="15"/>
          <w:kern w:val="0"/>
          <w:szCs w:val="21"/>
        </w:rPr>
        <w:t xml:space="preserve"> </w:t>
      </w:r>
      <w:r>
        <w:rPr>
          <w:rFonts w:ascii="Arial" w:hAnsi="Arial" w:cs="Arial"/>
          <w:color w:val="000000"/>
          <w:spacing w:val="15"/>
          <w:kern w:val="0"/>
          <w:szCs w:val="21"/>
        </w:rPr>
        <w:t>按要求完整、准确填写核对个人资料、报考专业等相关信息，并准确选择考试地点。考试地点一旦确认，不得自行更改，如需调整，须履行考试地点变更手续。</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2.</w:t>
      </w:r>
      <w:r>
        <w:rPr>
          <w:rFonts w:ascii="Arial" w:hAnsi="Arial" w:cs="Arial"/>
          <w:color w:val="000000"/>
          <w:spacing w:val="15"/>
          <w:kern w:val="0"/>
          <w:szCs w:val="21"/>
        </w:rPr>
        <w:t>在籍考生（已取得湖北省自学考试准考证的考生）在注册页面选择</w:t>
      </w:r>
      <w:r>
        <w:rPr>
          <w:rFonts w:ascii="Arial" w:hAnsi="Arial" w:cs="Arial"/>
          <w:color w:val="000000"/>
          <w:spacing w:val="15"/>
          <w:kern w:val="0"/>
          <w:szCs w:val="21"/>
        </w:rPr>
        <w:t>“</w:t>
      </w:r>
      <w:r>
        <w:rPr>
          <w:rFonts w:ascii="Arial" w:hAnsi="Arial" w:cs="Arial"/>
          <w:color w:val="000000"/>
          <w:spacing w:val="15"/>
          <w:kern w:val="0"/>
          <w:szCs w:val="21"/>
        </w:rPr>
        <w:t>在籍注册</w:t>
      </w:r>
      <w:r>
        <w:rPr>
          <w:rFonts w:ascii="Arial" w:hAnsi="Arial" w:cs="Arial"/>
          <w:color w:val="000000"/>
          <w:spacing w:val="15"/>
          <w:kern w:val="0"/>
          <w:szCs w:val="21"/>
        </w:rPr>
        <w:t>”</w:t>
      </w:r>
      <w:r>
        <w:rPr>
          <w:rFonts w:ascii="Arial" w:hAnsi="Arial" w:cs="Arial"/>
          <w:color w:val="000000"/>
          <w:spacing w:val="15"/>
          <w:kern w:val="0"/>
          <w:szCs w:val="21"/>
        </w:rPr>
        <w:t>，考生服务平台将显示考生登记过的相关信息，考生应认真核对和完善。在籍考生持有或获得过多个自学考试准考证的，注册时只能选择其中一个准考证，准考证一旦选定，只能使用该准考证参加并在相应考区考试，使用其他准考证取得的考试成绩将按相关程序合并到注册时所选择的准考证上</w:t>
      </w:r>
      <w:r>
        <w:rPr>
          <w:rFonts w:ascii="Arial" w:hAnsi="Arial" w:cs="Arial" w:hint="eastAsia"/>
          <w:color w:val="000000"/>
          <w:spacing w:val="15"/>
          <w:kern w:val="0"/>
          <w:szCs w:val="21"/>
        </w:rPr>
        <w:t>。</w:t>
      </w:r>
    </w:p>
    <w:p w:rsidR="00B26DB9" w:rsidRDefault="00B26DB9" w:rsidP="00B26DB9">
      <w:pPr>
        <w:widowControl/>
        <w:spacing w:before="120" w:after="120" w:line="360" w:lineRule="auto"/>
        <w:ind w:firstLineChars="150" w:firstLine="360"/>
        <w:jc w:val="left"/>
        <w:rPr>
          <w:rFonts w:ascii="Arial" w:hAnsi="Arial" w:cs="Arial"/>
          <w:color w:val="000000"/>
          <w:spacing w:val="15"/>
          <w:kern w:val="0"/>
          <w:szCs w:val="21"/>
        </w:rPr>
      </w:pPr>
      <w:r>
        <w:rPr>
          <w:rFonts w:ascii="Arial" w:hAnsi="Arial" w:cs="Arial"/>
          <w:color w:val="000000"/>
          <w:spacing w:val="15"/>
          <w:kern w:val="0"/>
          <w:szCs w:val="21"/>
        </w:rPr>
        <w:t>（三）考生完成网上注册后，须</w:t>
      </w:r>
      <w:r>
        <w:rPr>
          <w:rFonts w:ascii="Arial" w:hAnsi="Arial" w:cs="Arial" w:hint="eastAsia"/>
          <w:color w:val="000000"/>
          <w:spacing w:val="15"/>
          <w:kern w:val="0"/>
          <w:szCs w:val="21"/>
        </w:rPr>
        <w:t>进行身份确认</w:t>
      </w:r>
      <w:r>
        <w:rPr>
          <w:rFonts w:ascii="Arial" w:hAnsi="Arial" w:cs="Arial"/>
          <w:color w:val="000000"/>
          <w:spacing w:val="15"/>
          <w:kern w:val="0"/>
          <w:szCs w:val="21"/>
        </w:rPr>
        <w:t>。</w:t>
      </w:r>
      <w:r>
        <w:rPr>
          <w:rFonts w:ascii="Arial" w:hAnsi="Arial" w:cs="Arial" w:hint="eastAsia"/>
          <w:color w:val="000000"/>
          <w:spacing w:val="15"/>
          <w:kern w:val="0"/>
          <w:szCs w:val="21"/>
        </w:rPr>
        <w:t>身份确认有两种方式：</w:t>
      </w:r>
    </w:p>
    <w:p w:rsidR="00B26DB9" w:rsidRDefault="00B26DB9" w:rsidP="00B26DB9">
      <w:pPr>
        <w:spacing w:before="100" w:after="300" w:line="360" w:lineRule="auto"/>
        <w:ind w:firstLineChars="200" w:firstLine="480"/>
        <w:rPr>
          <w:rFonts w:ascii="Arial" w:hAnsi="Arial" w:cs="Arial"/>
          <w:color w:val="000000"/>
          <w:spacing w:val="15"/>
          <w:kern w:val="0"/>
          <w:szCs w:val="21"/>
        </w:rPr>
      </w:pPr>
      <w:r>
        <w:rPr>
          <w:rFonts w:ascii="Arial" w:hAnsi="Arial" w:cs="Arial" w:hint="eastAsia"/>
          <w:color w:val="000000"/>
          <w:spacing w:val="15"/>
          <w:kern w:val="0"/>
          <w:szCs w:val="21"/>
        </w:rPr>
        <w:t xml:space="preserve">1. </w:t>
      </w:r>
      <w:r>
        <w:rPr>
          <w:rFonts w:ascii="Arial" w:hAnsi="Arial" w:cs="Arial" w:hint="eastAsia"/>
          <w:color w:val="000000"/>
          <w:spacing w:val="15"/>
          <w:kern w:val="0"/>
          <w:szCs w:val="21"/>
        </w:rPr>
        <w:t>移动端方式确认（该方式目前仅针对社会考生）。考</w:t>
      </w:r>
      <w:r w:rsidRPr="004E275D">
        <w:rPr>
          <w:rFonts w:ascii="Arial" w:hAnsi="Arial" w:cs="Arial" w:hint="eastAsia"/>
          <w:spacing w:val="15"/>
          <w:kern w:val="0"/>
          <w:szCs w:val="21"/>
        </w:rPr>
        <w:t>生可通过考生服务平台移动</w:t>
      </w:r>
      <w:r>
        <w:rPr>
          <w:rFonts w:ascii="Arial" w:hAnsi="Arial" w:cs="Arial" w:hint="eastAsia"/>
          <w:spacing w:val="15"/>
          <w:kern w:val="0"/>
          <w:szCs w:val="21"/>
        </w:rPr>
        <w:t>端</w:t>
      </w:r>
      <w:r w:rsidRPr="004E275D">
        <w:rPr>
          <w:rFonts w:ascii="Arial" w:hAnsi="Arial" w:cs="Arial" w:hint="eastAsia"/>
          <w:spacing w:val="15"/>
          <w:kern w:val="0"/>
          <w:szCs w:val="21"/>
        </w:rPr>
        <w:t>按提示</w:t>
      </w:r>
      <w:r>
        <w:rPr>
          <w:rFonts w:ascii="Arial" w:hAnsi="Arial" w:cs="Arial" w:hint="eastAsia"/>
          <w:spacing w:val="15"/>
          <w:kern w:val="0"/>
          <w:szCs w:val="21"/>
        </w:rPr>
        <w:t>上传身份证正反面照片（含头像和个人信息面），电子</w:t>
      </w:r>
      <w:r w:rsidRPr="004E275D">
        <w:rPr>
          <w:rFonts w:ascii="Arial" w:hAnsi="Arial" w:cs="Arial" w:hint="eastAsia"/>
          <w:spacing w:val="15"/>
          <w:kern w:val="0"/>
          <w:szCs w:val="21"/>
        </w:rPr>
        <w:t>证件</w:t>
      </w:r>
      <w:r>
        <w:rPr>
          <w:rFonts w:ascii="Arial" w:hAnsi="Arial" w:cs="Arial" w:hint="eastAsia"/>
          <w:spacing w:val="15"/>
          <w:kern w:val="0"/>
          <w:szCs w:val="21"/>
        </w:rPr>
        <w:t>照</w:t>
      </w:r>
      <w:r w:rsidRPr="004E275D">
        <w:rPr>
          <w:rFonts w:ascii="Arial" w:hAnsi="Arial" w:cs="Arial" w:hint="eastAsia"/>
          <w:spacing w:val="15"/>
          <w:kern w:val="0"/>
          <w:szCs w:val="21"/>
        </w:rPr>
        <w:t>（免冠蓝底）</w:t>
      </w:r>
      <w:r>
        <w:rPr>
          <w:rFonts w:ascii="Arial" w:hAnsi="Arial" w:cs="Arial" w:hint="eastAsia"/>
          <w:spacing w:val="15"/>
          <w:kern w:val="0"/>
          <w:szCs w:val="21"/>
        </w:rPr>
        <w:t>，</w:t>
      </w:r>
      <w:r w:rsidRPr="004E275D">
        <w:rPr>
          <w:rFonts w:ascii="Arial" w:hAnsi="Arial" w:cs="Arial" w:hint="eastAsia"/>
          <w:spacing w:val="15"/>
          <w:kern w:val="0"/>
          <w:szCs w:val="21"/>
        </w:rPr>
        <w:t>进行活体验证，系统自动比对后验证身份。身份验证通过者，即可报</w:t>
      </w:r>
      <w:r>
        <w:rPr>
          <w:rFonts w:ascii="Arial" w:hAnsi="Arial" w:cs="Arial" w:hint="eastAsia"/>
          <w:color w:val="000000"/>
          <w:spacing w:val="15"/>
          <w:kern w:val="0"/>
          <w:szCs w:val="21"/>
        </w:rPr>
        <w:t>考相关课程、缴纳相关考试费用</w:t>
      </w:r>
      <w:bookmarkStart w:id="0" w:name="_GoBack"/>
      <w:bookmarkEnd w:id="0"/>
      <w:r>
        <w:rPr>
          <w:rFonts w:ascii="Arial" w:hAnsi="Arial" w:cs="Arial" w:hint="eastAsia"/>
          <w:color w:val="000000"/>
          <w:spacing w:val="15"/>
          <w:kern w:val="0"/>
          <w:szCs w:val="21"/>
        </w:rPr>
        <w:t>；身份验证未通过者，需重新按要求进行身份验证。每人通过手机最多可以进行三次身份验证，三次验证均未能通过者，则只能</w:t>
      </w:r>
      <w:r>
        <w:rPr>
          <w:rFonts w:ascii="Arial" w:hAnsi="Arial" w:cs="Arial"/>
          <w:color w:val="000000"/>
          <w:spacing w:val="15"/>
          <w:kern w:val="0"/>
          <w:szCs w:val="21"/>
        </w:rPr>
        <w:t>到相关教育考试机构指定地点</w:t>
      </w:r>
      <w:r>
        <w:rPr>
          <w:rFonts w:ascii="Arial" w:hAnsi="Arial" w:cs="Arial" w:hint="eastAsia"/>
          <w:color w:val="000000"/>
          <w:spacing w:val="15"/>
          <w:kern w:val="0"/>
          <w:szCs w:val="21"/>
        </w:rPr>
        <w:t>进行现场确认。身份验证过程中上传的证件照将用于准考证打印、毕业证办理及其他业务，请严格按照要求，上传本人近期电子证件照。</w:t>
      </w:r>
    </w:p>
    <w:p w:rsidR="00B26DB9" w:rsidRDefault="00B26DB9" w:rsidP="00B26DB9">
      <w:pPr>
        <w:spacing w:before="100" w:after="300" w:line="360" w:lineRule="auto"/>
        <w:ind w:firstLineChars="200" w:firstLine="480"/>
        <w:rPr>
          <w:rFonts w:ascii="Arial" w:hAnsi="Arial" w:cs="Arial"/>
          <w:color w:val="000000"/>
          <w:spacing w:val="15"/>
          <w:kern w:val="0"/>
          <w:szCs w:val="21"/>
        </w:rPr>
      </w:pPr>
      <w:r>
        <w:rPr>
          <w:rFonts w:ascii="Arial" w:hAnsi="Arial" w:cs="Arial" w:hint="eastAsia"/>
          <w:color w:val="000000"/>
          <w:spacing w:val="15"/>
          <w:kern w:val="0"/>
          <w:szCs w:val="21"/>
        </w:rPr>
        <w:t xml:space="preserve">2. </w:t>
      </w:r>
      <w:r>
        <w:rPr>
          <w:rFonts w:ascii="Arial" w:hAnsi="Arial" w:cs="Arial" w:hint="eastAsia"/>
          <w:color w:val="000000"/>
          <w:spacing w:val="15"/>
          <w:kern w:val="0"/>
          <w:szCs w:val="21"/>
        </w:rPr>
        <w:t>现场确认。考生</w:t>
      </w:r>
      <w:r>
        <w:rPr>
          <w:rFonts w:ascii="Arial" w:hAnsi="Arial" w:cs="Arial"/>
          <w:color w:val="000000"/>
          <w:spacing w:val="15"/>
          <w:kern w:val="0"/>
          <w:szCs w:val="21"/>
        </w:rPr>
        <w:t>携带二代居民身份证原件到相关教育考试机构指定地点进行现场确认</w:t>
      </w:r>
      <w:r>
        <w:rPr>
          <w:rFonts w:ascii="Arial" w:hAnsi="Arial" w:cs="Arial" w:hint="eastAsia"/>
          <w:color w:val="000000"/>
          <w:spacing w:val="15"/>
          <w:kern w:val="0"/>
          <w:szCs w:val="21"/>
        </w:rPr>
        <w:t>。</w:t>
      </w:r>
      <w:r>
        <w:rPr>
          <w:rFonts w:ascii="Arial" w:hAnsi="Arial" w:cs="Arial"/>
          <w:color w:val="000000"/>
          <w:spacing w:val="15"/>
          <w:kern w:val="0"/>
          <w:szCs w:val="21"/>
        </w:rPr>
        <w:t>现场确认包括身份信息核验与现场照相。由他人代替现场确认的，将取消相关考生网上报名资格。现场确认时间以各地教育考试机构在考生服务平台上公布的时间为准</w:t>
      </w:r>
      <w:r>
        <w:rPr>
          <w:rFonts w:ascii="Arial" w:hAnsi="Arial" w:cs="Arial" w:hint="eastAsia"/>
          <w:color w:val="000000"/>
          <w:spacing w:val="15"/>
          <w:kern w:val="0"/>
          <w:szCs w:val="21"/>
        </w:rPr>
        <w:t>。</w:t>
      </w:r>
    </w:p>
    <w:p w:rsidR="00B26DB9" w:rsidRDefault="00B26DB9" w:rsidP="00B26DB9">
      <w:pPr>
        <w:widowControl/>
        <w:spacing w:before="100" w:after="300" w:line="360" w:lineRule="auto"/>
        <w:ind w:firstLineChars="200" w:firstLine="480"/>
        <w:jc w:val="left"/>
        <w:rPr>
          <w:rFonts w:ascii="Arial" w:hAnsi="Arial" w:cs="Arial"/>
          <w:color w:val="000000"/>
          <w:spacing w:val="15"/>
          <w:kern w:val="0"/>
          <w:szCs w:val="21"/>
        </w:rPr>
      </w:pPr>
      <w:r>
        <w:rPr>
          <w:rFonts w:ascii="Arial" w:hAnsi="Arial" w:cs="Arial"/>
          <w:color w:val="000000"/>
          <w:spacing w:val="15"/>
          <w:kern w:val="0"/>
          <w:szCs w:val="21"/>
        </w:rPr>
        <w:lastRenderedPageBreak/>
        <w:t>首次报考自学考试独立本科段专业的考生，在网上注册时应认真、准确填写专科及以上学历信息。考生服务网将与中国高等教育学生信息网（以下简称学信网）联网，自动核验相关考生的学历信息，学历信息验证不通过的，将不能报考自学考试独立本科段专业。如因</w:t>
      </w:r>
      <w:r>
        <w:rPr>
          <w:rFonts w:ascii="Arial" w:hAnsi="Arial" w:cs="Arial" w:hint="eastAsia"/>
          <w:color w:val="000000"/>
          <w:spacing w:val="15"/>
          <w:kern w:val="0"/>
          <w:szCs w:val="21"/>
        </w:rPr>
        <w:t>学信网信息不全、姓名变更或身份证号变更等原因</w:t>
      </w:r>
      <w:r>
        <w:rPr>
          <w:rFonts w:ascii="Arial" w:hAnsi="Arial" w:cs="Arial"/>
          <w:color w:val="000000"/>
          <w:spacing w:val="15"/>
          <w:kern w:val="0"/>
          <w:szCs w:val="21"/>
        </w:rPr>
        <w:t>导致学历信息验证不通过的，考生须</w:t>
      </w:r>
      <w:r>
        <w:rPr>
          <w:rFonts w:ascii="Arial" w:hAnsi="Arial" w:cs="Arial" w:hint="eastAsia"/>
          <w:color w:val="000000"/>
          <w:spacing w:val="15"/>
          <w:kern w:val="0"/>
          <w:szCs w:val="21"/>
        </w:rPr>
        <w:t>出具</w:t>
      </w:r>
      <w:r>
        <w:rPr>
          <w:rFonts w:ascii="Arial" w:hAnsi="Arial" w:cs="Arial"/>
          <w:color w:val="000000"/>
          <w:spacing w:val="15"/>
          <w:kern w:val="0"/>
          <w:szCs w:val="21"/>
        </w:rPr>
        <w:t>《中国高等教育学历认证报告》</w:t>
      </w:r>
      <w:r>
        <w:rPr>
          <w:rFonts w:ascii="Arial" w:hAnsi="Arial" w:cs="Arial" w:hint="eastAsia"/>
          <w:color w:val="000000"/>
          <w:spacing w:val="15"/>
          <w:kern w:val="0"/>
          <w:szCs w:val="21"/>
        </w:rPr>
        <w:t>，</w:t>
      </w:r>
      <w:r>
        <w:rPr>
          <w:rFonts w:ascii="Arial" w:hAnsi="Arial" w:cs="Arial"/>
          <w:color w:val="000000"/>
          <w:spacing w:val="15"/>
          <w:kern w:val="0"/>
          <w:szCs w:val="21"/>
        </w:rPr>
        <w:t>该报告在湖北的受理地点为湖北省教育厅一楼政务服务大厅高等教育学历认证窗口</w:t>
      </w:r>
      <w:r>
        <w:rPr>
          <w:rFonts w:ascii="Arial" w:hAnsi="Arial" w:cs="Arial" w:hint="eastAsia"/>
          <w:color w:val="000000"/>
          <w:spacing w:val="15"/>
          <w:kern w:val="0"/>
          <w:szCs w:val="21"/>
        </w:rPr>
        <w:t>，并将该报告和其他</w:t>
      </w:r>
      <w:r>
        <w:rPr>
          <w:rFonts w:ascii="Arial" w:hAnsi="Arial" w:cs="Arial"/>
          <w:color w:val="000000"/>
          <w:spacing w:val="15"/>
          <w:kern w:val="0"/>
          <w:szCs w:val="21"/>
        </w:rPr>
        <w:t>相关证明材料</w:t>
      </w:r>
      <w:r>
        <w:rPr>
          <w:rFonts w:ascii="Arial" w:hAnsi="Arial" w:cs="Arial" w:hint="eastAsia"/>
          <w:color w:val="000000"/>
          <w:spacing w:val="15"/>
          <w:kern w:val="0"/>
          <w:szCs w:val="21"/>
        </w:rPr>
        <w:t>上传考生服务平台，按要求进行验证。</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color w:val="000000"/>
          <w:spacing w:val="15"/>
          <w:kern w:val="0"/>
          <w:szCs w:val="21"/>
        </w:rPr>
        <w:t>（四）网上注册与</w:t>
      </w:r>
      <w:r>
        <w:rPr>
          <w:rFonts w:ascii="Arial" w:hAnsi="Arial" w:cs="Arial" w:hint="eastAsia"/>
          <w:color w:val="000000"/>
          <w:spacing w:val="15"/>
          <w:kern w:val="0"/>
          <w:szCs w:val="21"/>
        </w:rPr>
        <w:t>身份</w:t>
      </w:r>
      <w:r>
        <w:rPr>
          <w:rFonts w:ascii="Arial" w:hAnsi="Arial" w:cs="Arial"/>
          <w:color w:val="000000"/>
          <w:spacing w:val="15"/>
          <w:kern w:val="0"/>
          <w:szCs w:val="21"/>
        </w:rPr>
        <w:t>确认已完成的考生可直接登录考生服务平台</w:t>
      </w:r>
      <w:r>
        <w:rPr>
          <w:rFonts w:ascii="Arial" w:hAnsi="Arial" w:cs="Arial" w:hint="eastAsia"/>
          <w:color w:val="000000"/>
          <w:spacing w:val="15"/>
          <w:kern w:val="0"/>
          <w:szCs w:val="21"/>
        </w:rPr>
        <w:t>进行</w:t>
      </w:r>
      <w:r>
        <w:rPr>
          <w:rFonts w:ascii="Arial" w:hAnsi="Arial" w:cs="Arial"/>
          <w:color w:val="000000"/>
          <w:spacing w:val="15"/>
          <w:kern w:val="0"/>
          <w:szCs w:val="21"/>
        </w:rPr>
        <w:t>网上报名，不需再次注册和</w:t>
      </w:r>
      <w:r>
        <w:rPr>
          <w:rFonts w:ascii="Arial" w:hAnsi="Arial" w:cs="Arial" w:hint="eastAsia"/>
          <w:color w:val="000000"/>
          <w:spacing w:val="15"/>
          <w:kern w:val="0"/>
          <w:szCs w:val="21"/>
        </w:rPr>
        <w:t>身份</w:t>
      </w:r>
      <w:r>
        <w:rPr>
          <w:rFonts w:ascii="Arial" w:hAnsi="Arial" w:cs="Arial"/>
          <w:color w:val="000000"/>
          <w:spacing w:val="15"/>
          <w:kern w:val="0"/>
          <w:szCs w:val="21"/>
        </w:rPr>
        <w:t>确认。</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b/>
          <w:bCs/>
          <w:color w:val="000000"/>
          <w:spacing w:val="15"/>
          <w:kern w:val="0"/>
        </w:rPr>
        <w:t>五、网上报名</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color w:val="000000"/>
          <w:spacing w:val="15"/>
          <w:kern w:val="0"/>
          <w:szCs w:val="21"/>
        </w:rPr>
        <w:t>（一）已完成注册及</w:t>
      </w:r>
      <w:r>
        <w:rPr>
          <w:rFonts w:ascii="Arial" w:hAnsi="Arial" w:cs="Arial" w:hint="eastAsia"/>
          <w:color w:val="000000"/>
          <w:spacing w:val="15"/>
          <w:kern w:val="0"/>
          <w:szCs w:val="21"/>
        </w:rPr>
        <w:t>身份</w:t>
      </w:r>
      <w:r>
        <w:rPr>
          <w:rFonts w:ascii="Arial" w:hAnsi="Arial" w:cs="Arial"/>
          <w:color w:val="000000"/>
          <w:spacing w:val="15"/>
          <w:kern w:val="0"/>
          <w:szCs w:val="21"/>
        </w:rPr>
        <w:t>确认相关手续的考生，在当次考试报名截止时间前登录考生服务平台报名。</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color w:val="000000"/>
          <w:spacing w:val="15"/>
          <w:kern w:val="0"/>
          <w:szCs w:val="21"/>
        </w:rPr>
        <w:t>（二）面向社会开考专业和面向行业（部门）开考专业的考生报名实行网上缴费，请相关考生提前开通银行卡的银联网上支付功能。</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color w:val="000000"/>
          <w:spacing w:val="15"/>
          <w:kern w:val="0"/>
          <w:szCs w:val="21"/>
        </w:rPr>
        <w:t>（三）考生在网上选报课程后，缴费前可对报考的课程进行修改，缴费后将不得修改已报课程，只能增加报考课程。</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color w:val="000000"/>
          <w:spacing w:val="15"/>
          <w:kern w:val="0"/>
          <w:szCs w:val="21"/>
        </w:rPr>
        <w:t>（四）考生在当次报名时间截止前完成缴费，则报名成功，未完成缴费则报考无效。请考生及时缴费并注意在考生服务平台上查询报考状态。</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b/>
          <w:bCs/>
          <w:color w:val="000000"/>
          <w:spacing w:val="15"/>
          <w:kern w:val="0"/>
        </w:rPr>
        <w:t>六、考生信息变更</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color w:val="000000"/>
          <w:spacing w:val="15"/>
          <w:kern w:val="0"/>
          <w:szCs w:val="21"/>
        </w:rPr>
        <w:t>（一）考生姓名、身份证号等身份信息需要变更的，须本人持二代居民身份证原件及公安机关出具的证明，在现场确认时间内到报考所在地教育考试机构申请变更。相关教育考试机构审核无误后办理变更手续。</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lastRenderedPageBreak/>
        <w:t xml:space="preserve">      </w:t>
      </w:r>
      <w:r>
        <w:rPr>
          <w:rFonts w:ascii="Arial" w:hAnsi="Arial" w:cs="Arial"/>
          <w:color w:val="000000"/>
          <w:spacing w:val="15"/>
          <w:kern w:val="0"/>
          <w:szCs w:val="21"/>
        </w:rPr>
        <w:t>（二）考生照片需要变更的，须说明变更原因，本人持二代居民身份证原件，在现场确认时间内到报考所在地教育考试机构申请变更，相关教育考试机构审核无误后予以重新照相。</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color w:val="000000"/>
          <w:spacing w:val="15"/>
          <w:kern w:val="0"/>
          <w:szCs w:val="21"/>
        </w:rPr>
        <w:t>（三）考生居住地址、邮政编码、联系电话、电子邮箱等基本信息需要变更的，可在考生服务平台自行修改。</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color w:val="000000"/>
          <w:spacing w:val="15"/>
          <w:kern w:val="0"/>
          <w:szCs w:val="21"/>
        </w:rPr>
        <w:t>（四）考生需调整专业的，应履行如下手续：</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1.</w:t>
      </w:r>
      <w:r>
        <w:rPr>
          <w:rFonts w:ascii="Arial" w:hAnsi="Arial" w:cs="Arial"/>
          <w:color w:val="000000"/>
          <w:spacing w:val="15"/>
          <w:kern w:val="0"/>
          <w:szCs w:val="21"/>
        </w:rPr>
        <w:t>报考专科专业的考生，可在考生服务平台自行修改。</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2.</w:t>
      </w:r>
      <w:r>
        <w:rPr>
          <w:rFonts w:ascii="Arial" w:hAnsi="Arial" w:cs="Arial"/>
          <w:color w:val="000000"/>
          <w:spacing w:val="15"/>
          <w:kern w:val="0"/>
          <w:szCs w:val="21"/>
        </w:rPr>
        <w:t>报考独立本科段（专升本）专业的考生，先在考生服务平台上提出专业调整申请，再提交本人专科及以上毕业证书原件（或中国高等教育学历认证报告）和身份证原件到相关单位审核。</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w:t>
      </w:r>
      <w:r>
        <w:rPr>
          <w:rFonts w:ascii="Arial" w:hAnsi="Arial" w:cs="Arial"/>
          <w:b/>
          <w:bCs/>
          <w:color w:val="000000"/>
          <w:spacing w:val="15"/>
          <w:kern w:val="0"/>
        </w:rPr>
        <w:t xml:space="preserve">  </w:t>
      </w:r>
      <w:r>
        <w:rPr>
          <w:rFonts w:ascii="Arial" w:hAnsi="Arial" w:cs="Arial" w:hint="eastAsia"/>
          <w:b/>
          <w:bCs/>
          <w:color w:val="000000"/>
          <w:spacing w:val="15"/>
          <w:kern w:val="0"/>
        </w:rPr>
        <w:t>七</w:t>
      </w:r>
      <w:r>
        <w:rPr>
          <w:rFonts w:ascii="Arial" w:hAnsi="Arial" w:cs="Arial"/>
          <w:b/>
          <w:bCs/>
          <w:color w:val="000000"/>
          <w:spacing w:val="15"/>
          <w:kern w:val="0"/>
        </w:rPr>
        <w:t>、考区（考试地点）变更</w:t>
      </w:r>
    </w:p>
    <w:p w:rsidR="00B26DB9" w:rsidRDefault="00B26DB9" w:rsidP="00B26DB9">
      <w:pPr>
        <w:widowControl/>
        <w:spacing w:before="100" w:after="300" w:line="360" w:lineRule="auto"/>
        <w:jc w:val="left"/>
        <w:rPr>
          <w:rFonts w:ascii="Arial" w:hAnsi="Arial" w:cs="Arial"/>
          <w:color w:val="000000"/>
          <w:spacing w:val="15"/>
          <w:kern w:val="0"/>
          <w:szCs w:val="21"/>
        </w:rPr>
      </w:pPr>
      <w:r>
        <w:rPr>
          <w:rFonts w:ascii="Arial" w:hAnsi="Arial" w:cs="Arial"/>
          <w:color w:val="000000"/>
          <w:spacing w:val="15"/>
          <w:kern w:val="0"/>
          <w:szCs w:val="21"/>
        </w:rPr>
        <w:t xml:space="preserve">      </w:t>
      </w:r>
      <w:r>
        <w:rPr>
          <w:rFonts w:ascii="Arial" w:hAnsi="Arial" w:cs="Arial"/>
          <w:color w:val="000000"/>
          <w:spacing w:val="15"/>
          <w:kern w:val="0"/>
          <w:szCs w:val="21"/>
        </w:rPr>
        <w:t>考生在注册时所选定的考区参加考试，原则上不得变更考区。如因工作、居住地点变迁确需变更考区的，先在考生服务平台上提出考区变更申请，再持相关证明材料（居住证或暂住证、工作证等能证明考生确需变更考区的证明材料）到原考区教育考试机构提请转出，原考区教育考试机构审核通过后，持相同证明材料到所申请变更的考区教育考试机构提请转入，所申请变更的考区教育考试机构审核通过后办理考区变更手续。</w:t>
      </w:r>
    </w:p>
    <w:p w:rsidR="00B26DB9" w:rsidRDefault="00B26DB9" w:rsidP="00B26DB9">
      <w:pPr>
        <w:spacing w:line="360" w:lineRule="auto"/>
        <w:jc w:val="center"/>
        <w:rPr>
          <w:rFonts w:ascii="黑体" w:eastAsia="黑体" w:hAnsi="黑体"/>
          <w:color w:val="000000"/>
          <w:spacing w:val="-20"/>
          <w:sz w:val="32"/>
          <w:szCs w:val="32"/>
        </w:rPr>
      </w:pPr>
    </w:p>
    <w:p w:rsidR="00B26DB9" w:rsidRDefault="00B26DB9" w:rsidP="00B26DB9">
      <w:pPr>
        <w:spacing w:line="360" w:lineRule="auto"/>
        <w:jc w:val="center"/>
        <w:rPr>
          <w:rFonts w:ascii="黑体" w:eastAsia="黑体" w:hAnsi="黑体"/>
          <w:color w:val="000000"/>
          <w:spacing w:val="-20"/>
          <w:sz w:val="32"/>
          <w:szCs w:val="32"/>
        </w:rPr>
      </w:pPr>
    </w:p>
    <w:p w:rsidR="00B26DB9" w:rsidRDefault="00B26DB9" w:rsidP="00B26DB9">
      <w:pPr>
        <w:spacing w:line="360" w:lineRule="auto"/>
        <w:jc w:val="center"/>
        <w:rPr>
          <w:rFonts w:ascii="黑体" w:eastAsia="黑体" w:hAnsi="黑体"/>
          <w:color w:val="000000"/>
          <w:spacing w:val="-20"/>
          <w:sz w:val="32"/>
          <w:szCs w:val="32"/>
        </w:rPr>
      </w:pPr>
    </w:p>
    <w:p w:rsidR="00B26DB9" w:rsidRDefault="00B26DB9" w:rsidP="00B26DB9">
      <w:pPr>
        <w:spacing w:line="360" w:lineRule="auto"/>
        <w:jc w:val="center"/>
        <w:rPr>
          <w:rFonts w:ascii="黑体" w:eastAsia="黑体" w:hAnsi="黑体"/>
          <w:color w:val="000000"/>
          <w:spacing w:val="-20"/>
          <w:sz w:val="32"/>
          <w:szCs w:val="32"/>
        </w:rPr>
      </w:pPr>
    </w:p>
    <w:p w:rsidR="00B26DB9" w:rsidRDefault="00B26DB9" w:rsidP="00B26DB9">
      <w:pPr>
        <w:spacing w:line="360" w:lineRule="auto"/>
        <w:jc w:val="center"/>
        <w:rPr>
          <w:rFonts w:ascii="黑体" w:eastAsia="黑体" w:hAnsi="黑体"/>
          <w:color w:val="000000"/>
          <w:spacing w:val="-20"/>
          <w:sz w:val="32"/>
          <w:szCs w:val="32"/>
        </w:rPr>
      </w:pPr>
    </w:p>
    <w:p w:rsidR="00B26DB9" w:rsidRDefault="00B26DB9" w:rsidP="00B26DB9">
      <w:pPr>
        <w:spacing w:line="360" w:lineRule="auto"/>
        <w:jc w:val="center"/>
        <w:rPr>
          <w:rFonts w:ascii="黑体" w:eastAsia="黑体" w:hAnsi="黑体"/>
          <w:color w:val="000000"/>
          <w:spacing w:val="-20"/>
          <w:sz w:val="32"/>
          <w:szCs w:val="32"/>
        </w:rPr>
      </w:pPr>
    </w:p>
    <w:p w:rsidR="00B26DB9" w:rsidRDefault="00B26DB9" w:rsidP="00B26DB9">
      <w:pPr>
        <w:spacing w:line="360" w:lineRule="auto"/>
        <w:jc w:val="center"/>
        <w:rPr>
          <w:rFonts w:ascii="黑体" w:eastAsia="黑体" w:hAnsi="黑体"/>
          <w:color w:val="000000"/>
          <w:spacing w:val="-20"/>
          <w:sz w:val="32"/>
          <w:szCs w:val="32"/>
        </w:rPr>
      </w:pPr>
      <w:r>
        <w:rPr>
          <w:rFonts w:ascii="黑体" w:eastAsia="黑体" w:hAnsi="黑体" w:hint="eastAsia"/>
          <w:color w:val="000000"/>
          <w:spacing w:val="-20"/>
          <w:sz w:val="32"/>
          <w:szCs w:val="32"/>
        </w:rPr>
        <w:lastRenderedPageBreak/>
        <w:t>湖北省</w:t>
      </w:r>
      <w:r>
        <w:rPr>
          <w:rFonts w:ascii="黑体" w:eastAsia="黑体" w:hAnsi="黑体"/>
          <w:color w:val="000000"/>
          <w:spacing w:val="-20"/>
          <w:sz w:val="32"/>
          <w:szCs w:val="32"/>
        </w:rPr>
        <w:t>高等教育自学考试网上注册与</w:t>
      </w:r>
      <w:r>
        <w:rPr>
          <w:rFonts w:ascii="黑体" w:eastAsia="黑体" w:hAnsi="黑体" w:hint="eastAsia"/>
          <w:color w:val="000000"/>
          <w:spacing w:val="-20"/>
          <w:sz w:val="32"/>
          <w:szCs w:val="32"/>
        </w:rPr>
        <w:t>身份</w:t>
      </w:r>
      <w:r>
        <w:rPr>
          <w:rFonts w:ascii="黑体" w:eastAsia="黑体" w:hAnsi="黑体"/>
          <w:color w:val="000000"/>
          <w:spacing w:val="-20"/>
          <w:sz w:val="32"/>
          <w:szCs w:val="32"/>
        </w:rPr>
        <w:t>确认流程图</w:t>
      </w:r>
      <w:r>
        <w:rPr>
          <w:rFonts w:ascii="黑体" w:eastAsia="黑体" w:hAnsi="黑体" w:hint="eastAsia"/>
          <w:color w:val="000000"/>
          <w:spacing w:val="-20"/>
          <w:sz w:val="32"/>
          <w:szCs w:val="32"/>
        </w:rPr>
        <w:t>（移动端）</w:t>
      </w:r>
    </w:p>
    <w:p w:rsidR="00B26DB9" w:rsidRDefault="00B26DB9" w:rsidP="00B26DB9">
      <w:pPr>
        <w:snapToGrid w:val="0"/>
        <w:spacing w:line="360" w:lineRule="auto"/>
      </w:pPr>
      <w:r>
        <w:object w:dxaOrig="11845" w:dyaOrig="17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415.5pt;height:621.75pt;mso-position-horizontal-relative:page;mso-position-vertical-relative:page" o:ole="">
            <v:imagedata r:id="rId6" o:title=""/>
          </v:shape>
          <o:OLEObject Type="Embed" ProgID="Visio.Drawing.11" ShapeID="对象 1" DrawAspect="Content" ObjectID="_1640762847" r:id="rId7"/>
        </w:object>
      </w:r>
    </w:p>
    <w:p w:rsidR="00B26DB9" w:rsidRDefault="00B26DB9" w:rsidP="00B26DB9">
      <w:pPr>
        <w:snapToGrid w:val="0"/>
        <w:spacing w:line="360" w:lineRule="auto"/>
      </w:pPr>
    </w:p>
    <w:p w:rsidR="00B26DB9" w:rsidRDefault="00B26DB9" w:rsidP="00B26DB9">
      <w:pPr>
        <w:spacing w:line="360" w:lineRule="auto"/>
        <w:jc w:val="center"/>
        <w:rPr>
          <w:rFonts w:ascii="黑体" w:eastAsia="黑体" w:hAnsi="黑体"/>
          <w:color w:val="000000"/>
          <w:spacing w:val="-20"/>
          <w:sz w:val="32"/>
          <w:szCs w:val="32"/>
        </w:rPr>
      </w:pPr>
      <w:r>
        <w:rPr>
          <w:rFonts w:ascii="黑体" w:eastAsia="黑体" w:hAnsi="黑体" w:hint="eastAsia"/>
          <w:color w:val="000000"/>
          <w:spacing w:val="-20"/>
          <w:sz w:val="32"/>
          <w:szCs w:val="32"/>
        </w:rPr>
        <w:lastRenderedPageBreak/>
        <w:t>湖北省</w:t>
      </w:r>
      <w:r>
        <w:rPr>
          <w:rFonts w:ascii="黑体" w:eastAsia="黑体" w:hAnsi="黑体"/>
          <w:color w:val="000000"/>
          <w:spacing w:val="-20"/>
          <w:sz w:val="32"/>
          <w:szCs w:val="32"/>
        </w:rPr>
        <w:t>高等教育自学考试网上注册与现场确认流程图</w:t>
      </w:r>
      <w:r>
        <w:rPr>
          <w:rFonts w:ascii="黑体" w:eastAsia="黑体" w:hAnsi="黑体" w:hint="eastAsia"/>
          <w:color w:val="000000"/>
          <w:spacing w:val="-20"/>
          <w:sz w:val="32"/>
          <w:szCs w:val="32"/>
        </w:rPr>
        <w:t>（电脑端）</w:t>
      </w:r>
    </w:p>
    <w:p w:rsidR="00B26DB9" w:rsidRDefault="00B26DB9" w:rsidP="00B26DB9">
      <w:pPr>
        <w:spacing w:line="360" w:lineRule="auto"/>
        <w:jc w:val="center"/>
        <w:rPr>
          <w:rFonts w:ascii="黑体" w:eastAsia="黑体" w:hAnsi="黑体"/>
          <w:color w:val="000000"/>
          <w:spacing w:val="-20"/>
          <w:sz w:val="32"/>
          <w:szCs w:val="32"/>
        </w:rPr>
      </w:pPr>
    </w:p>
    <w:p w:rsidR="00B26DB9" w:rsidRDefault="00B26DB9" w:rsidP="00B26DB9">
      <w:pPr>
        <w:snapToGrid w:val="0"/>
        <w:spacing w:line="360" w:lineRule="auto"/>
        <w:jc w:val="center"/>
      </w:pPr>
      <w:r>
        <w:object w:dxaOrig="11845" w:dyaOrig="16160">
          <v:shape id="对象 2" o:spid="_x0000_i1026" type="#_x0000_t75" style="width:415.5pt;height:566.25pt;mso-position-horizontal-relative:page;mso-position-vertical-relative:page" o:ole="">
            <v:imagedata r:id="rId8" o:title=""/>
          </v:shape>
          <o:OLEObject Type="Embed" ProgID="Visio.Drawing.11" ShapeID="对象 2" DrawAspect="Content" ObjectID="_1640762848" r:id="rId9"/>
        </w:object>
      </w:r>
    </w:p>
    <w:p w:rsidR="00B26DB9" w:rsidRDefault="00B26DB9" w:rsidP="00B26DB9">
      <w:pPr>
        <w:snapToGrid w:val="0"/>
        <w:spacing w:line="360" w:lineRule="auto"/>
        <w:ind w:firstLineChars="200" w:firstLine="420"/>
      </w:pPr>
    </w:p>
    <w:p w:rsidR="007C600E" w:rsidRDefault="007C600E"/>
    <w:sectPr w:rsidR="007C600E" w:rsidSect="007C60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6DB9"/>
    <w:rsid w:val="003D2FBB"/>
    <w:rsid w:val="006E03F2"/>
    <w:rsid w:val="007C600E"/>
    <w:rsid w:val="00B26DB9"/>
    <w:rsid w:val="00F70E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www.hbea.edu.cn" TargetMode="External"/><Relationship Id="rId10" Type="http://schemas.openxmlformats.org/officeDocument/2006/relationships/fontTable" Target="fontTable.xml"/><Relationship Id="rId4" Type="http://schemas.openxmlformats.org/officeDocument/2006/relationships/hyperlink" Target="http://www.hbea.edu.cn" TargetMode="Externa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2020-01-17T02:39:00Z</dcterms:created>
  <dcterms:modified xsi:type="dcterms:W3CDTF">2020-01-17T02:41:00Z</dcterms:modified>
</cp:coreProperties>
</file>