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75" w:rsidRDefault="00CD7B75" w:rsidP="00CD7B75">
      <w:pPr>
        <w:spacing w:line="560" w:lineRule="exact"/>
        <w:rPr>
          <w:rFonts w:ascii="仿宋" w:eastAsia="仿宋" w:hAnsi="仿宋" w:hint="eastAsia"/>
          <w:szCs w:val="32"/>
        </w:rPr>
      </w:pPr>
      <w:r w:rsidRPr="00390655">
        <w:rPr>
          <w:rFonts w:ascii="仿宋" w:eastAsia="仿宋" w:hAnsi="仿宋" w:hint="eastAsia"/>
          <w:szCs w:val="32"/>
        </w:rPr>
        <w:t>附件</w:t>
      </w:r>
      <w:r w:rsidRPr="00390655">
        <w:rPr>
          <w:rFonts w:ascii="仿宋" w:eastAsia="仿宋" w:hAnsi="仿宋"/>
          <w:szCs w:val="32"/>
        </w:rPr>
        <w:t>1</w:t>
      </w:r>
    </w:p>
    <w:p w:rsidR="00CD7B75" w:rsidRPr="00390655" w:rsidRDefault="00CD7B75" w:rsidP="00CD7B75">
      <w:pPr>
        <w:spacing w:line="560" w:lineRule="exact"/>
        <w:rPr>
          <w:rFonts w:ascii="仿宋" w:eastAsia="仿宋" w:hAnsi="仿宋" w:hint="eastAsia"/>
          <w:szCs w:val="32"/>
        </w:rPr>
      </w:pPr>
    </w:p>
    <w:p w:rsidR="00CD7B75" w:rsidRPr="00A25621" w:rsidRDefault="00CD7B75" w:rsidP="00CD7B75">
      <w:pPr>
        <w:widowControl/>
        <w:spacing w:line="560" w:lineRule="exact"/>
        <w:jc w:val="center"/>
        <w:rPr>
          <w:rFonts w:ascii="方正大标宋简体" w:eastAsia="方正大标宋简体" w:cs="宋体" w:hint="eastAsia"/>
          <w:color w:val="000000"/>
          <w:kern w:val="0"/>
          <w:sz w:val="36"/>
          <w:szCs w:val="36"/>
        </w:rPr>
      </w:pPr>
      <w:r w:rsidRPr="00A25621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各县市区推荐、</w:t>
      </w:r>
      <w:proofErr w:type="gramStart"/>
      <w:r w:rsidRPr="00A25621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市直学校</w:t>
      </w:r>
      <w:proofErr w:type="gramEnd"/>
      <w:r w:rsidRPr="00A25621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申报2020年度先进单位、</w:t>
      </w:r>
    </w:p>
    <w:p w:rsidR="00CD7B75" w:rsidRPr="00A25621" w:rsidRDefault="00CD7B75" w:rsidP="00CD7B75">
      <w:pPr>
        <w:widowControl/>
        <w:spacing w:line="560" w:lineRule="exact"/>
        <w:jc w:val="center"/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</w:pPr>
      <w:r w:rsidRPr="00A25621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先进工作者名额分配表</w:t>
      </w:r>
      <w:r w:rsidRPr="00A25621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 </w:t>
      </w:r>
    </w:p>
    <w:p w:rsidR="00CD7B75" w:rsidRPr="006006F0" w:rsidRDefault="00CD7B75" w:rsidP="00CD7B75">
      <w:pPr>
        <w:widowControl/>
        <w:spacing w:line="560" w:lineRule="exact"/>
        <w:jc w:val="center"/>
        <w:rPr>
          <w:rFonts w:ascii="宋体" w:eastAsia="宋体" w:cs="宋体" w:hint="eastAsia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单位名称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先进单位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先进工作者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丹江口市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郧阳区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9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郧西县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竹山县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竹溪县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房</w:t>
            </w:r>
            <w:r w:rsidRPr="00847C82">
              <w:rPr>
                <w:rFonts w:ascii="仿宋_GB2312" w:eastAsia="仿宋_GB2312" w:hAnsi="黑体" w:hint="eastAsia"/>
                <w:color w:val="000000"/>
                <w:kern w:val="0"/>
                <w:szCs w:val="32"/>
              </w:rPr>
              <w:t xml:space="preserve">  </w:t>
            </w: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县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9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张湾区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proofErr w:type="gramStart"/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茅</w:t>
            </w:r>
            <w:proofErr w:type="gramEnd"/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箭区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武当山特区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3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开发区</w:t>
            </w:r>
            <w:proofErr w:type="gramStart"/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文教卫局</w:t>
            </w:r>
            <w:proofErr w:type="gramEnd"/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3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市</w:t>
            </w:r>
            <w:r w:rsidRPr="00847C82">
              <w:rPr>
                <w:rFonts w:ascii="仿宋_GB2312" w:eastAsia="仿宋_GB2312" w:hAnsi="黑体" w:hint="eastAsia"/>
                <w:color w:val="000000"/>
                <w:kern w:val="0"/>
                <w:szCs w:val="32"/>
              </w:rPr>
              <w:t xml:space="preserve">  </w:t>
            </w: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直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3</w:t>
            </w:r>
          </w:p>
        </w:tc>
      </w:tr>
      <w:tr w:rsidR="00CD7B75" w:rsidRPr="00847C82" w:rsidTr="00D82D02">
        <w:trPr>
          <w:jc w:val="center"/>
        </w:trPr>
        <w:tc>
          <w:tcPr>
            <w:tcW w:w="2840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黑体" w:cs="宋体" w:hint="eastAsia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2841" w:type="dxa"/>
            <w:vAlign w:val="center"/>
          </w:tcPr>
          <w:p w:rsidR="00CD7B75" w:rsidRPr="00847C82" w:rsidRDefault="00CD7B75" w:rsidP="00D82D02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</w:pPr>
            <w:r w:rsidRPr="00847C82">
              <w:rPr>
                <w:rFonts w:ascii="仿宋_GB2312" w:eastAsia="仿宋_GB2312" w:hAnsi="仿宋" w:hint="eastAsia"/>
                <w:color w:val="000000"/>
                <w:kern w:val="0"/>
                <w:szCs w:val="32"/>
              </w:rPr>
              <w:t>63</w:t>
            </w:r>
          </w:p>
        </w:tc>
      </w:tr>
    </w:tbl>
    <w:p w:rsidR="00CD7B75" w:rsidRDefault="00CD7B75" w:rsidP="00CD7B75">
      <w:pPr>
        <w:widowControl/>
        <w:spacing w:line="560" w:lineRule="exact"/>
        <w:jc w:val="left"/>
        <w:rPr>
          <w:color w:val="000000"/>
          <w:kern w:val="0"/>
          <w:sz w:val="36"/>
          <w:szCs w:val="36"/>
        </w:rPr>
      </w:pPr>
    </w:p>
    <w:p w:rsidR="00CD7B75" w:rsidRDefault="00CD7B75" w:rsidP="00CD7B75">
      <w:pPr>
        <w:widowControl/>
        <w:spacing w:line="560" w:lineRule="exact"/>
        <w:jc w:val="left"/>
        <w:rPr>
          <w:color w:val="000000"/>
          <w:kern w:val="0"/>
          <w:sz w:val="36"/>
          <w:szCs w:val="36"/>
        </w:rPr>
      </w:pPr>
    </w:p>
    <w:p w:rsidR="00CD7B75" w:rsidRDefault="00CD7B75" w:rsidP="00CD7B75">
      <w:pPr>
        <w:spacing w:line="560" w:lineRule="exact"/>
        <w:ind w:firstLine="630"/>
        <w:jc w:val="center"/>
        <w:rPr>
          <w:rFonts w:ascii="仿宋" w:eastAsia="仿宋" w:hAnsi="仿宋"/>
          <w:szCs w:val="32"/>
        </w:rPr>
      </w:pPr>
    </w:p>
    <w:p w:rsidR="00CD7B75" w:rsidRDefault="00CD7B75" w:rsidP="00CD7B75">
      <w:pPr>
        <w:spacing w:line="560" w:lineRule="exact"/>
        <w:rPr>
          <w:rFonts w:ascii="仿宋" w:eastAsia="仿宋" w:hAnsi="仿宋"/>
          <w:szCs w:val="32"/>
        </w:rPr>
      </w:pPr>
    </w:p>
    <w:sectPr w:rsidR="00CD7B75" w:rsidSect="008301DE"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B75"/>
    <w:rsid w:val="00231050"/>
    <w:rsid w:val="004B68E7"/>
    <w:rsid w:val="00546220"/>
    <w:rsid w:val="0070641F"/>
    <w:rsid w:val="008301DE"/>
    <w:rsid w:val="00CD7B75"/>
    <w:rsid w:val="00F3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75"/>
    <w:pPr>
      <w:widowControl w:val="0"/>
      <w:spacing w:line="240" w:lineRule="auto"/>
      <w:jc w:val="both"/>
    </w:pPr>
    <w:rPr>
      <w:rFonts w:ascii="Calibri" w:eastAsia="Times New Roman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学校安全管理科</dc:creator>
  <cp:lastModifiedBy>学校安全管理科</cp:lastModifiedBy>
  <cp:revision>1</cp:revision>
  <dcterms:created xsi:type="dcterms:W3CDTF">2021-03-26T01:21:00Z</dcterms:created>
  <dcterms:modified xsi:type="dcterms:W3CDTF">2021-03-26T01:22:00Z</dcterms:modified>
</cp:coreProperties>
</file>